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5642" w14:textId="5F72CA48" w:rsidR="00B63660" w:rsidRDefault="00B63660">
      <w:pPr>
        <w:spacing w:before="2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B63660" w:rsidRPr="00F11941" w14:paraId="1875AFA5" w14:textId="77777777">
        <w:trPr>
          <w:trHeight w:val="1151"/>
        </w:trPr>
        <w:tc>
          <w:tcPr>
            <w:tcW w:w="9638" w:type="dxa"/>
            <w:gridSpan w:val="2"/>
          </w:tcPr>
          <w:p w14:paraId="2C2E13CB" w14:textId="48DD4219" w:rsidR="00B63660" w:rsidRPr="00F11941" w:rsidRDefault="00CD441C">
            <w:pPr>
              <w:pStyle w:val="TableParagraph"/>
              <w:spacing w:before="140"/>
              <w:ind w:left="107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  <w:b/>
              </w:rPr>
              <w:t>POZİSYON</w:t>
            </w:r>
            <w:r w:rsidRPr="00F1194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ADI:</w:t>
            </w:r>
            <w:r w:rsidRPr="00F119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Yazılım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Şube </w:t>
            </w:r>
            <w:r w:rsidRPr="00F11941">
              <w:rPr>
                <w:rFonts w:asciiTheme="minorHAnsi" w:hAnsiTheme="minorHAnsi" w:cstheme="minorHAnsi"/>
                <w:spacing w:val="-2"/>
              </w:rPr>
              <w:t>Müdürü</w:t>
            </w:r>
          </w:p>
          <w:p w14:paraId="7EBA2936" w14:textId="6A69DAF5" w:rsidR="00B63660" w:rsidRPr="00F11941" w:rsidRDefault="00CD441C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  <w:b/>
              </w:rPr>
              <w:t>BAĞLI</w:t>
            </w:r>
            <w:r w:rsidRPr="00F1194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OLDUĞU</w:t>
            </w:r>
            <w:r w:rsidRPr="00F1194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POZİSYON/LAR:</w:t>
            </w:r>
            <w:r w:rsidRPr="00F119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Daire Başkanı,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Genel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Sekreter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Yardımcısı,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Genel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Sekreter</w:t>
            </w:r>
          </w:p>
          <w:p w14:paraId="46CBEDFC" w14:textId="77777777" w:rsidR="00B63660" w:rsidRPr="00F11941" w:rsidRDefault="00CD441C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 w:rsidRPr="00F11941">
              <w:rPr>
                <w:rFonts w:asciiTheme="minorHAnsi" w:hAnsiTheme="minorHAnsi" w:cstheme="minorHAnsi"/>
                <w:b/>
              </w:rPr>
              <w:t>POZİSYONA</w:t>
            </w:r>
            <w:r w:rsidRPr="00F1194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DOĞRUDAN</w:t>
            </w:r>
            <w:r w:rsidRPr="00F1194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BAĞLI</w:t>
            </w:r>
            <w:r w:rsidRPr="00F119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B63660" w:rsidRPr="00F11941" w14:paraId="1F0CB969" w14:textId="77777777" w:rsidTr="00213F11">
        <w:trPr>
          <w:trHeight w:val="6503"/>
        </w:trPr>
        <w:tc>
          <w:tcPr>
            <w:tcW w:w="9638" w:type="dxa"/>
            <w:gridSpan w:val="2"/>
          </w:tcPr>
          <w:p w14:paraId="30039D72" w14:textId="77777777" w:rsidR="00B63660" w:rsidRPr="00F11941" w:rsidRDefault="00CD441C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  <w:b/>
              </w:rPr>
              <w:t>GENEL</w:t>
            </w:r>
            <w:r w:rsidRPr="00F1194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TANIM:</w:t>
            </w:r>
            <w:r w:rsidRPr="00F119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Üniversitenin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amaç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ve</w:t>
            </w:r>
            <w:r w:rsidRPr="00F119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hedefleri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doğrultusunda;</w:t>
            </w:r>
            <w:r w:rsidRPr="00F119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mevcut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bulunan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yazılımlardaki sorunların giderilmesini sağlamak ve üniversiteye etkin olarak hizmet edecek yeni yazılımların geliştirilmesini sağlamak.</w:t>
            </w:r>
          </w:p>
          <w:p w14:paraId="6627332E" w14:textId="77777777" w:rsidR="00B63660" w:rsidRPr="00F11941" w:rsidRDefault="00CD441C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11941">
              <w:rPr>
                <w:rFonts w:asciiTheme="minorHAnsi" w:hAnsiTheme="minorHAnsi" w:cstheme="minorHAnsi"/>
                <w:b/>
              </w:rPr>
              <w:t>GÖREV</w:t>
            </w:r>
            <w:r w:rsidRPr="00F119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VE</w:t>
            </w:r>
            <w:r w:rsidRPr="00F119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08E366F9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139"/>
              <w:ind w:left="561" w:right="91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Üniversitenin</w:t>
            </w:r>
            <w:r w:rsidRPr="00F1194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stratejik</w:t>
            </w:r>
            <w:r w:rsidRPr="00F1194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hedefleri</w:t>
            </w:r>
            <w:r w:rsidRPr="00F11941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doğrultusunda</w:t>
            </w:r>
            <w:r w:rsidRPr="00F11941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ihtiyaçlara</w:t>
            </w:r>
            <w:r w:rsidRPr="00F11941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yönelik</w:t>
            </w:r>
            <w:r w:rsidRPr="00F1194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yeni</w:t>
            </w:r>
            <w:r w:rsidRPr="00F1194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yazılımları</w:t>
            </w:r>
            <w:r w:rsidRPr="00F1194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geliştirir</w:t>
            </w:r>
            <w:r w:rsidRPr="00F11941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ve mevcut yazılımlarındaki eksikleri ve sorunları giderir.</w:t>
            </w:r>
          </w:p>
          <w:p w14:paraId="16F20A38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98"/>
              <w:ind w:left="561" w:right="92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 xml:space="preserve">Mevcut yazılımdaki sorunlarla ilgili yurtiçi ve yurtdışı kaynaklardan araştırma yaparak çözümler </w:t>
            </w:r>
            <w:r w:rsidRPr="00F11941">
              <w:rPr>
                <w:rFonts w:asciiTheme="minorHAnsi" w:hAnsiTheme="minorHAnsi" w:cstheme="minorHAnsi"/>
                <w:spacing w:val="-2"/>
              </w:rPr>
              <w:t>üretir.</w:t>
            </w:r>
          </w:p>
          <w:p w14:paraId="5E7EBCD1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99" w:line="244" w:lineRule="auto"/>
              <w:ind w:left="561" w:right="93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Üniversitenin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ihtiyaçları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doğrultusunda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yeni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yazılımlar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geliştirmek için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projelendirme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ve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 xml:space="preserve">planlama </w:t>
            </w:r>
            <w:r w:rsidRPr="00F11941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3F1E79CA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94" w:line="256" w:lineRule="auto"/>
              <w:ind w:left="561" w:right="992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Üniversitenin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kullanımında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olan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mevcut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sistemlere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yeni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geliştirmeler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yapar,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 xml:space="preserve">platformları </w:t>
            </w:r>
            <w:r w:rsidRPr="00F11941">
              <w:rPr>
                <w:rFonts w:asciiTheme="minorHAnsi" w:hAnsiTheme="minorHAnsi" w:cstheme="minorHAnsi"/>
                <w:spacing w:val="-2"/>
              </w:rPr>
              <w:t>günceller.</w:t>
            </w:r>
          </w:p>
          <w:p w14:paraId="0F330863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3"/>
              <w:ind w:left="561" w:hanging="359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Uygulama</w:t>
            </w:r>
            <w:r w:rsidRPr="00F119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sunucularının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performans</w:t>
            </w:r>
            <w:r w:rsidRPr="00F119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takibini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33D574D0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122"/>
              <w:ind w:left="561" w:hanging="359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Üniversitenin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kullanmakta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olduğu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yazılımları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uygulamayla</w:t>
            </w:r>
            <w:r w:rsidRPr="00F119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ilgili</w:t>
            </w:r>
            <w:r w:rsidRPr="00F119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denetleme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1EEF27E8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99"/>
              <w:ind w:left="561" w:hanging="359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Üniversitenin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ileriye</w:t>
            </w:r>
            <w:r w:rsidRPr="00F119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dönük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yazılım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ihtiyaçlarının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tespitini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ve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hazırlığını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57DAA8AD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98"/>
              <w:ind w:left="561" w:right="89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Yazılım ekibinin etkin ve verimli şekilde yönetilmesini sağlayarak kendine bağlı olan çalışanların iş denetimlerini ve görev dağılımlarını yapar.</w:t>
            </w:r>
          </w:p>
          <w:p w14:paraId="7A85D3EE" w14:textId="2860827A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101"/>
              <w:ind w:left="561" w:hanging="359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Yazılımla</w:t>
            </w:r>
            <w:r w:rsidRPr="00F119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ilgili</w:t>
            </w:r>
            <w:r w:rsidRPr="00F119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süreçlerin</w:t>
            </w:r>
            <w:r w:rsidRPr="00F119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raporlamasını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Bilgi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Teknolojileri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 xml:space="preserve">Daire Başkanlığına </w:t>
            </w:r>
            <w:r w:rsidRPr="00F11941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7B203E8E" w14:textId="77777777" w:rsidR="00B63660" w:rsidRPr="00F11941" w:rsidRDefault="00CD441C" w:rsidP="00213F1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97" w:line="244" w:lineRule="auto"/>
              <w:ind w:left="561" w:right="90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Tanımlanmış sorumlulukları dışında Üniversitenin koşulları ve yönetimin getirdiği sorumlulukları da yerine getirir.</w:t>
            </w:r>
          </w:p>
        </w:tc>
      </w:tr>
      <w:tr w:rsidR="00B63660" w:rsidRPr="00F11941" w14:paraId="447E2424" w14:textId="77777777" w:rsidTr="00213F11">
        <w:trPr>
          <w:trHeight w:val="1549"/>
        </w:trPr>
        <w:tc>
          <w:tcPr>
            <w:tcW w:w="9638" w:type="dxa"/>
            <w:gridSpan w:val="2"/>
          </w:tcPr>
          <w:p w14:paraId="7BB8A015" w14:textId="77777777" w:rsidR="00B63660" w:rsidRPr="00F11941" w:rsidRDefault="00CD441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F11941">
              <w:rPr>
                <w:rFonts w:asciiTheme="minorHAnsi" w:hAnsiTheme="minorHAnsi" w:cstheme="minorHAnsi"/>
                <w:b/>
              </w:rPr>
              <w:t>GÖREVİN</w:t>
            </w:r>
            <w:r w:rsidRPr="00F11941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</w:rPr>
              <w:t>GEREKTİRDİĞİ</w:t>
            </w:r>
            <w:r w:rsidRPr="00F1194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74E24348" w14:textId="77777777" w:rsidR="00B63660" w:rsidRPr="00F11941" w:rsidRDefault="00CD4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Konusunda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minimum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5</w:t>
            </w:r>
            <w:r w:rsidRPr="00F119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yıl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273C1286" w14:textId="77777777" w:rsidR="00B63660" w:rsidRPr="00F11941" w:rsidRDefault="00CD4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5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Programlama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ve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proje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yönetimi</w:t>
            </w:r>
            <w:r w:rsidRPr="00F11941">
              <w:rPr>
                <w:rFonts w:asciiTheme="minorHAnsi" w:hAnsiTheme="minorHAnsi" w:cstheme="minorHAnsi"/>
                <w:spacing w:val="-2"/>
              </w:rPr>
              <w:t xml:space="preserve"> tecrübeli</w:t>
            </w:r>
          </w:p>
          <w:p w14:paraId="469F71C6" w14:textId="77777777" w:rsidR="00B63660" w:rsidRPr="00F11941" w:rsidRDefault="00CD4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8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Problem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Çözme</w:t>
            </w:r>
            <w:r w:rsidRPr="00F119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ve</w:t>
            </w:r>
            <w:r w:rsidRPr="00F119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Analitik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düşünce</w:t>
            </w:r>
            <w:r w:rsidRPr="00F119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1941">
              <w:rPr>
                <w:rFonts w:asciiTheme="minorHAnsi" w:hAnsiTheme="minorHAnsi" w:cstheme="minorHAnsi"/>
              </w:rPr>
              <w:t>yapısına</w:t>
            </w:r>
            <w:r w:rsidRPr="00F119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6DDCA3A0" w14:textId="77777777" w:rsidR="00B63660" w:rsidRPr="00F11941" w:rsidRDefault="00CD4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8"/>
              <w:rPr>
                <w:rFonts w:asciiTheme="minorHAnsi" w:hAnsiTheme="minorHAnsi" w:cstheme="minorHAnsi"/>
              </w:rPr>
            </w:pPr>
            <w:r w:rsidRPr="00F11941">
              <w:rPr>
                <w:rFonts w:asciiTheme="minorHAnsi" w:hAnsiTheme="minorHAnsi" w:cstheme="minorHAnsi"/>
              </w:rPr>
              <w:t>Çözüm</w:t>
            </w:r>
            <w:r w:rsidRPr="00F119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1941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213F11" w:rsidRPr="00213F11" w14:paraId="76E320BE" w14:textId="77777777" w:rsidTr="000715CD">
        <w:trPr>
          <w:trHeight w:val="1549"/>
        </w:trPr>
        <w:tc>
          <w:tcPr>
            <w:tcW w:w="4819" w:type="dxa"/>
          </w:tcPr>
          <w:p w14:paraId="717FB7EA" w14:textId="77777777" w:rsidR="00213F11" w:rsidRDefault="00213F11" w:rsidP="00213F11">
            <w:pPr>
              <w:ind w:left="328" w:right="328" w:hanging="3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704536D" w14:textId="09007471" w:rsidR="00213F11" w:rsidRPr="00213F11" w:rsidRDefault="00213F11" w:rsidP="00213F11">
            <w:pPr>
              <w:ind w:left="328" w:right="328" w:hanging="3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13F11">
              <w:rPr>
                <w:rFonts w:asciiTheme="minorHAnsi" w:hAnsiTheme="minorHAnsi" w:cstheme="minorHAnsi"/>
                <w:b/>
                <w:i/>
              </w:rPr>
              <w:t>Bu dokümanda açıklanan görev tanımını okudum. Görevimi</w:t>
            </w:r>
            <w:r w:rsidRPr="00213F11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213F11">
              <w:rPr>
                <w:rFonts w:asciiTheme="minorHAnsi" w:hAnsiTheme="minorHAnsi" w:cstheme="minorHAnsi"/>
                <w:b/>
                <w:i/>
              </w:rPr>
              <w:t>burada</w:t>
            </w:r>
            <w:r w:rsidRPr="00213F11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213F11">
              <w:rPr>
                <w:rFonts w:asciiTheme="minorHAnsi" w:hAnsiTheme="minorHAnsi" w:cstheme="minorHAnsi"/>
                <w:b/>
                <w:i/>
              </w:rPr>
              <w:t>belirtilen</w:t>
            </w:r>
            <w:r w:rsidRPr="00213F11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213F11">
              <w:rPr>
                <w:rFonts w:asciiTheme="minorHAnsi" w:hAnsiTheme="minorHAnsi" w:cstheme="minorHAnsi"/>
                <w:b/>
                <w:i/>
              </w:rPr>
              <w:t>kapsamda</w:t>
            </w:r>
            <w:r w:rsidRPr="00213F11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213F11">
              <w:rPr>
                <w:rFonts w:asciiTheme="minorHAnsi" w:hAnsiTheme="minorHAnsi" w:cstheme="minorHAnsi"/>
                <w:b/>
                <w:i/>
              </w:rPr>
              <w:t>yerine</w:t>
            </w:r>
            <w:r w:rsidRPr="00213F11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213F11">
              <w:rPr>
                <w:rFonts w:asciiTheme="minorHAnsi" w:hAnsiTheme="minorHAnsi" w:cstheme="minorHAnsi"/>
                <w:b/>
                <w:i/>
              </w:rPr>
              <w:t>getirmeyi kabul ve taahhüt ediyorum.</w:t>
            </w:r>
          </w:p>
          <w:p w14:paraId="3C015071" w14:textId="77777777" w:rsidR="00213F11" w:rsidRPr="00213F11" w:rsidRDefault="00213F11" w:rsidP="00213F11">
            <w:pPr>
              <w:spacing w:before="24"/>
              <w:rPr>
                <w:rFonts w:asciiTheme="minorHAnsi" w:hAnsiTheme="minorHAnsi" w:cstheme="minorHAnsi"/>
                <w:b/>
                <w:i/>
              </w:rPr>
            </w:pPr>
          </w:p>
          <w:p w14:paraId="0E8CEDE8" w14:textId="076DB4FC" w:rsidR="00213F11" w:rsidRPr="00213F11" w:rsidRDefault="00213F11" w:rsidP="00213F11">
            <w:pPr>
              <w:spacing w:line="276" w:lineRule="auto"/>
              <w:ind w:left="103" w:right="3955"/>
              <w:rPr>
                <w:rFonts w:asciiTheme="minorHAnsi" w:hAnsiTheme="minorHAnsi" w:cstheme="minorHAnsi"/>
                <w:b/>
              </w:rPr>
            </w:pPr>
            <w:r w:rsidRPr="00213F11">
              <w:rPr>
                <w:rFonts w:asciiTheme="minorHAnsi" w:hAnsiTheme="minorHAnsi" w:cstheme="minorHAnsi"/>
                <w:b/>
              </w:rPr>
              <w:t>Ad-</w:t>
            </w:r>
            <w:r w:rsidRPr="00213F1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213F11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213F11">
              <w:rPr>
                <w:rFonts w:asciiTheme="minorHAnsi" w:hAnsiTheme="minorHAnsi" w:cstheme="minorHAnsi"/>
                <w:b/>
              </w:rPr>
              <w:t xml:space="preserve">: </w:t>
            </w:r>
            <w:r w:rsidRPr="00213F11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819" w:type="dxa"/>
          </w:tcPr>
          <w:p w14:paraId="1B3C5B0E" w14:textId="77777777" w:rsidR="00213F11" w:rsidRP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7A5F7DD5" w14:textId="31FB1925" w:rsidR="00213F11" w:rsidRP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213F11">
              <w:rPr>
                <w:rFonts w:asciiTheme="minorHAnsi" w:hAnsiTheme="minorHAnsi" w:cstheme="minorHAnsi"/>
                <w:b/>
                <w:spacing w:val="-2"/>
              </w:rPr>
              <w:t>NAYLAYAN</w:t>
            </w:r>
          </w:p>
          <w:p w14:paraId="7B39F9A6" w14:textId="77777777" w:rsid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0ACF6F45" w14:textId="77777777" w:rsid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50A810D9" w14:textId="77777777" w:rsid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109094AF" w14:textId="77777777" w:rsid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69293CE7" w14:textId="77777777" w:rsidR="00213F11" w:rsidRP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6D117BA9" w14:textId="77777777" w:rsidR="00213F11" w:rsidRP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770483AC" w14:textId="77777777" w:rsidR="00213F11" w:rsidRP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381932F3" w14:textId="52C1FC9A" w:rsidR="00213F11" w:rsidRPr="00213F11" w:rsidRDefault="00213F11" w:rsidP="00213F11">
            <w:pPr>
              <w:spacing w:line="244" w:lineRule="exact"/>
              <w:ind w:right="18"/>
              <w:jc w:val="center"/>
              <w:rPr>
                <w:rFonts w:asciiTheme="minorHAnsi" w:hAnsiTheme="minorHAnsi" w:cstheme="minorHAnsi"/>
              </w:rPr>
            </w:pPr>
            <w:r w:rsidRPr="00213F11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39C45FA8" w14:textId="77777777" w:rsidR="00213F11" w:rsidRPr="00213F11" w:rsidRDefault="00213F11" w:rsidP="00213F11">
            <w:pPr>
              <w:spacing w:before="1"/>
              <w:ind w:right="16"/>
              <w:jc w:val="center"/>
              <w:rPr>
                <w:rFonts w:asciiTheme="minorHAnsi" w:hAnsiTheme="minorHAnsi" w:cstheme="minorHAnsi"/>
                <w:b/>
              </w:rPr>
            </w:pPr>
            <w:r w:rsidRPr="00213F11">
              <w:rPr>
                <w:rFonts w:asciiTheme="minorHAnsi" w:hAnsiTheme="minorHAnsi" w:cstheme="minorHAnsi"/>
                <w:b/>
              </w:rPr>
              <w:t>Genel</w:t>
            </w:r>
            <w:r w:rsidRPr="00213F1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13F11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  <w:p w14:paraId="6EE2339E" w14:textId="116298CF" w:rsidR="00213F11" w:rsidRPr="00213F11" w:rsidRDefault="00213F1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</w:p>
        </w:tc>
      </w:tr>
    </w:tbl>
    <w:p w14:paraId="38F471FA" w14:textId="77777777" w:rsidR="00B63660" w:rsidRDefault="00B63660" w:rsidP="00213F11">
      <w:pPr>
        <w:rPr>
          <w:sz w:val="20"/>
        </w:rPr>
      </w:pPr>
    </w:p>
    <w:sectPr w:rsidR="00B63660" w:rsidSect="00213F11">
      <w:headerReference w:type="default" r:id="rId11"/>
      <w:footerReference w:type="default" r:id="rId12"/>
      <w:pgSz w:w="11910" w:h="16840"/>
      <w:pgMar w:top="2127" w:right="992" w:bottom="1080" w:left="992" w:header="284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8997" w14:textId="77777777" w:rsidR="009F33CA" w:rsidRDefault="009F33CA">
      <w:r>
        <w:separator/>
      </w:r>
    </w:p>
  </w:endnote>
  <w:endnote w:type="continuationSeparator" w:id="0">
    <w:p w14:paraId="11882CA6" w14:textId="77777777" w:rsidR="009F33CA" w:rsidRDefault="009F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F11941" w:rsidRPr="00D00FDF" w14:paraId="2F3B3932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F0BD2E0" w14:textId="77777777" w:rsidR="00F11941" w:rsidRPr="00D00FDF" w:rsidRDefault="00F11941" w:rsidP="00F11941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A5BBF6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828907A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3B766F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F11941" w:rsidRPr="00D00FDF" w14:paraId="304E470E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0E07D6" w14:textId="77777777" w:rsidR="00F11941" w:rsidRPr="00D00FDF" w:rsidRDefault="00F11941" w:rsidP="00F11941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4F59F5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3AF534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DDA6A0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F11941" w:rsidRPr="00D00FDF" w14:paraId="4E81D819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608B289" w14:textId="77777777" w:rsidR="00F11941" w:rsidRPr="00D00FDF" w:rsidRDefault="00F11941" w:rsidP="00F11941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6B6126D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1EDC594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9C17A69" w14:textId="77777777" w:rsidR="00F11941" w:rsidRPr="00D00FDF" w:rsidRDefault="00F11941" w:rsidP="00F1194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F11941" w:rsidRPr="00D00FDF" w14:paraId="10CD0CEA" w14:textId="77777777" w:rsidTr="00E37AA2">
      <w:trPr>
        <w:trHeight w:val="300"/>
      </w:trPr>
      <w:tc>
        <w:tcPr>
          <w:tcW w:w="9218" w:type="dxa"/>
          <w:gridSpan w:val="4"/>
        </w:tcPr>
        <w:p w14:paraId="664C1BA2" w14:textId="77777777" w:rsidR="00F11941" w:rsidRPr="00D00FDF" w:rsidRDefault="00F11941" w:rsidP="00F11941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CC66383" w14:textId="37D9EDC6" w:rsidR="00B63660" w:rsidRDefault="00CD441C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26D4E2A3" wp14:editId="50074D92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3DBAB" w14:textId="1B5784D7" w:rsidR="00B63660" w:rsidRDefault="00B636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4E2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4153DBAB" w14:textId="1B5784D7" w:rsidR="00B63660" w:rsidRDefault="00B636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C12E" w14:textId="77777777" w:rsidR="009F33CA" w:rsidRDefault="009F33CA">
      <w:r>
        <w:separator/>
      </w:r>
    </w:p>
  </w:footnote>
  <w:footnote w:type="continuationSeparator" w:id="0">
    <w:p w14:paraId="36C54186" w14:textId="77777777" w:rsidR="009F33CA" w:rsidRDefault="009F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8"/>
      <w:gridCol w:w="1781"/>
      <w:gridCol w:w="1351"/>
    </w:tblGrid>
    <w:tr w:rsidR="00213F11" w14:paraId="2676FA62" w14:textId="77777777" w:rsidTr="00213F11">
      <w:trPr>
        <w:trHeight w:val="340"/>
      </w:trPr>
      <w:tc>
        <w:tcPr>
          <w:tcW w:w="1980" w:type="dxa"/>
          <w:vMerge w:val="restart"/>
          <w:vAlign w:val="center"/>
        </w:tcPr>
        <w:p w14:paraId="158026E7" w14:textId="010A4009" w:rsidR="00213F11" w:rsidRDefault="00213F11" w:rsidP="00213F11">
          <w:pPr>
            <w:pStyle w:val="TableParagraph"/>
            <w:jc w:val="center"/>
            <w:rPr>
              <w:sz w:val="20"/>
            </w:rPr>
          </w:pPr>
          <w:r w:rsidRPr="00D00FDF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01474D59" wp14:editId="276F0C07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</w:tcPr>
        <w:p w14:paraId="70612310" w14:textId="77777777" w:rsidR="00213F11" w:rsidRPr="00F11941" w:rsidRDefault="00213F11" w:rsidP="00213F11">
          <w:pPr>
            <w:pStyle w:val="TableParagraph"/>
            <w:spacing w:before="273"/>
            <w:ind w:left="655" w:right="648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11941">
            <w:rPr>
              <w:rFonts w:asciiTheme="minorHAnsi" w:hAnsiTheme="minorHAnsi" w:cstheme="minorHAnsi"/>
              <w:b/>
              <w:sz w:val="28"/>
              <w:szCs w:val="28"/>
            </w:rPr>
            <w:t>YAZILIM ŞUBE</w:t>
          </w:r>
          <w:r w:rsidRPr="00F11941">
            <w:rPr>
              <w:rFonts w:asciiTheme="minorHAnsi" w:hAnsiTheme="minorHAnsi" w:cstheme="minorHAnsi"/>
              <w:b/>
              <w:spacing w:val="40"/>
              <w:sz w:val="28"/>
              <w:szCs w:val="28"/>
            </w:rPr>
            <w:t xml:space="preserve"> </w:t>
          </w:r>
          <w:r w:rsidRPr="00F11941">
            <w:rPr>
              <w:rFonts w:asciiTheme="minorHAnsi" w:hAnsiTheme="minorHAnsi" w:cstheme="minorHAnsi"/>
              <w:b/>
              <w:sz w:val="28"/>
              <w:szCs w:val="28"/>
            </w:rPr>
            <w:t>MÜDÜRÜ                 GÖREV,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 xml:space="preserve"> </w:t>
          </w:r>
          <w:r w:rsidRPr="00F11941">
            <w:rPr>
              <w:rFonts w:asciiTheme="minorHAnsi" w:hAnsiTheme="minorHAnsi" w:cstheme="minorHAnsi"/>
              <w:b/>
              <w:sz w:val="28"/>
              <w:szCs w:val="28"/>
            </w:rPr>
            <w:t xml:space="preserve">YETKİ ve </w:t>
          </w:r>
          <w:r w:rsidRPr="00F11941">
            <w:rPr>
              <w:rFonts w:asciiTheme="minorHAnsi" w:hAnsiTheme="minorHAnsi" w:cstheme="minorHAnsi"/>
              <w:b/>
              <w:spacing w:val="-2"/>
              <w:sz w:val="28"/>
              <w:szCs w:val="28"/>
            </w:rPr>
            <w:t>SORUMLULUKLARI</w:t>
          </w:r>
        </w:p>
      </w:tc>
      <w:tc>
        <w:tcPr>
          <w:tcW w:w="1781" w:type="dxa"/>
        </w:tcPr>
        <w:p w14:paraId="598B1106" w14:textId="77777777" w:rsidR="00213F11" w:rsidRPr="00213F11" w:rsidRDefault="00213F11" w:rsidP="00213F11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z w:val="18"/>
              <w:szCs w:val="20"/>
            </w:rPr>
            <w:t>Doküman</w:t>
          </w: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 xml:space="preserve"> </w:t>
          </w:r>
          <w:r w:rsidRPr="00213F11">
            <w:rPr>
              <w:rFonts w:asciiTheme="minorHAnsi" w:hAnsiTheme="minorHAnsi" w:cstheme="minorHAnsi"/>
              <w:spacing w:val="-4"/>
              <w:sz w:val="18"/>
              <w:szCs w:val="20"/>
            </w:rPr>
            <w:t>Kodu</w:t>
          </w:r>
        </w:p>
      </w:tc>
      <w:tc>
        <w:tcPr>
          <w:tcW w:w="1351" w:type="dxa"/>
        </w:tcPr>
        <w:p w14:paraId="471908E4" w14:textId="77777777" w:rsidR="00213F11" w:rsidRPr="00213F11" w:rsidRDefault="00213F11" w:rsidP="00213F11">
          <w:pPr>
            <w:pStyle w:val="TableParagraph"/>
            <w:spacing w:before="48"/>
            <w:ind w:left="12"/>
            <w:jc w:val="center"/>
            <w:rPr>
              <w:rFonts w:asciiTheme="minorHAnsi" w:hAnsiTheme="minorHAnsi" w:cstheme="minorHAnsi"/>
              <w:sz w:val="18"/>
              <w:szCs w:val="20"/>
            </w:rPr>
          </w:pPr>
          <w:proofErr w:type="gramStart"/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GR.İKDB</w:t>
          </w:r>
          <w:proofErr w:type="gramEnd"/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.08</w:t>
          </w:r>
        </w:p>
      </w:tc>
    </w:tr>
    <w:tr w:rsidR="00213F11" w14:paraId="57967757" w14:textId="77777777" w:rsidTr="00213F11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3D703620" w14:textId="77777777" w:rsidR="00213F11" w:rsidRDefault="00213F11" w:rsidP="00213F11">
          <w:pPr>
            <w:rPr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14D95021" w14:textId="77777777" w:rsidR="00213F11" w:rsidRPr="00F11941" w:rsidRDefault="00213F11" w:rsidP="00213F11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6FE3C80B" w14:textId="77777777" w:rsidR="00213F11" w:rsidRPr="00213F11" w:rsidRDefault="00213F11" w:rsidP="00213F11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z w:val="18"/>
              <w:szCs w:val="20"/>
            </w:rPr>
            <w:t>Yayın</w:t>
          </w:r>
          <w:r w:rsidRPr="00213F11">
            <w:rPr>
              <w:rFonts w:asciiTheme="minorHAnsi" w:hAnsiTheme="minorHAnsi" w:cstheme="minorHAnsi"/>
              <w:spacing w:val="-3"/>
              <w:sz w:val="18"/>
              <w:szCs w:val="20"/>
            </w:rPr>
            <w:t xml:space="preserve"> </w:t>
          </w: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Tarihi</w:t>
          </w:r>
        </w:p>
      </w:tc>
      <w:tc>
        <w:tcPr>
          <w:tcW w:w="1351" w:type="dxa"/>
        </w:tcPr>
        <w:p w14:paraId="107E47D5" w14:textId="77777777" w:rsidR="00213F11" w:rsidRPr="00213F11" w:rsidRDefault="00213F11" w:rsidP="00213F11">
          <w:pPr>
            <w:pStyle w:val="TableParagraph"/>
            <w:spacing w:before="48"/>
            <w:ind w:left="12" w:right="3"/>
            <w:jc w:val="center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30.03.2023</w:t>
          </w:r>
        </w:p>
      </w:tc>
    </w:tr>
    <w:tr w:rsidR="00213F11" w14:paraId="5F19D3E9" w14:textId="77777777" w:rsidTr="00213F11">
      <w:trPr>
        <w:trHeight w:val="338"/>
      </w:trPr>
      <w:tc>
        <w:tcPr>
          <w:tcW w:w="1980" w:type="dxa"/>
          <w:vMerge/>
          <w:tcBorders>
            <w:top w:val="nil"/>
          </w:tcBorders>
        </w:tcPr>
        <w:p w14:paraId="426D30F4" w14:textId="77777777" w:rsidR="00213F11" w:rsidRDefault="00213F11" w:rsidP="00213F11">
          <w:pPr>
            <w:rPr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71FBCD24" w14:textId="77777777" w:rsidR="00213F11" w:rsidRPr="00F11941" w:rsidRDefault="00213F11" w:rsidP="00213F11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63F9C960" w14:textId="77777777" w:rsidR="00213F11" w:rsidRPr="00213F11" w:rsidRDefault="00213F11" w:rsidP="00213F11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z w:val="18"/>
              <w:szCs w:val="20"/>
            </w:rPr>
            <w:t>Revizyon</w:t>
          </w:r>
          <w:r w:rsidRPr="00213F11">
            <w:rPr>
              <w:rFonts w:asciiTheme="minorHAnsi" w:hAnsiTheme="minorHAnsi" w:cstheme="minorHAnsi"/>
              <w:spacing w:val="-5"/>
              <w:sz w:val="18"/>
              <w:szCs w:val="20"/>
            </w:rPr>
            <w:t xml:space="preserve"> </w:t>
          </w: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Tarihi</w:t>
          </w:r>
        </w:p>
      </w:tc>
      <w:tc>
        <w:tcPr>
          <w:tcW w:w="1351" w:type="dxa"/>
        </w:tcPr>
        <w:p w14:paraId="00AF45EA" w14:textId="77777777" w:rsidR="00213F11" w:rsidRPr="00213F11" w:rsidRDefault="00213F11" w:rsidP="00213F11">
          <w:pPr>
            <w:pStyle w:val="TableParagraph"/>
            <w:spacing w:before="48"/>
            <w:ind w:left="12"/>
            <w:jc w:val="center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13.03.2026</w:t>
          </w:r>
        </w:p>
      </w:tc>
    </w:tr>
    <w:tr w:rsidR="00213F11" w14:paraId="6DD484AD" w14:textId="77777777" w:rsidTr="00213F11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7CE36A6F" w14:textId="77777777" w:rsidR="00213F11" w:rsidRDefault="00213F11" w:rsidP="00213F11">
          <w:pPr>
            <w:rPr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3B7712FE" w14:textId="77777777" w:rsidR="00213F11" w:rsidRPr="00F11941" w:rsidRDefault="00213F11" w:rsidP="00213F11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62207F0D" w14:textId="77777777" w:rsidR="00213F11" w:rsidRPr="00213F11" w:rsidRDefault="00213F11" w:rsidP="00213F11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z w:val="18"/>
              <w:szCs w:val="20"/>
            </w:rPr>
            <w:t>Revizyon</w:t>
          </w:r>
          <w:r w:rsidRPr="00213F11">
            <w:rPr>
              <w:rFonts w:asciiTheme="minorHAnsi" w:hAnsiTheme="minorHAnsi" w:cstheme="minorHAnsi"/>
              <w:spacing w:val="-5"/>
              <w:sz w:val="18"/>
              <w:szCs w:val="20"/>
            </w:rPr>
            <w:t xml:space="preserve"> </w:t>
          </w: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Numarası</w:t>
          </w:r>
        </w:p>
      </w:tc>
      <w:tc>
        <w:tcPr>
          <w:tcW w:w="1351" w:type="dxa"/>
        </w:tcPr>
        <w:p w14:paraId="13B6FB54" w14:textId="77777777" w:rsidR="00213F11" w:rsidRPr="00213F11" w:rsidRDefault="00213F11" w:rsidP="00213F11">
          <w:pPr>
            <w:pStyle w:val="TableParagraph"/>
            <w:spacing w:before="51"/>
            <w:ind w:left="12" w:right="5"/>
            <w:jc w:val="center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pacing w:val="-5"/>
              <w:sz w:val="18"/>
              <w:szCs w:val="20"/>
            </w:rPr>
            <w:t>02</w:t>
          </w:r>
        </w:p>
      </w:tc>
    </w:tr>
    <w:tr w:rsidR="00213F11" w14:paraId="7377E5F6" w14:textId="77777777" w:rsidTr="00213F11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0CF2E5C6" w14:textId="77777777" w:rsidR="00213F11" w:rsidRDefault="00213F11" w:rsidP="00213F11">
          <w:pPr>
            <w:rPr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5D659965" w14:textId="77777777" w:rsidR="00213F11" w:rsidRPr="00F11941" w:rsidRDefault="00213F11" w:rsidP="00213F11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1DBAA7F0" w14:textId="77777777" w:rsidR="00213F11" w:rsidRPr="00213F11" w:rsidRDefault="00213F11" w:rsidP="00213F11">
          <w:pPr>
            <w:pStyle w:val="TableParagraph"/>
            <w:spacing w:before="51"/>
            <w:ind w:left="69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z w:val="18"/>
              <w:szCs w:val="20"/>
            </w:rPr>
            <w:t>Gizlilik</w:t>
          </w:r>
          <w:r w:rsidRPr="00213F11">
            <w:rPr>
              <w:rFonts w:asciiTheme="minorHAnsi" w:hAnsiTheme="minorHAnsi" w:cstheme="minorHAnsi"/>
              <w:spacing w:val="-7"/>
              <w:sz w:val="18"/>
              <w:szCs w:val="20"/>
            </w:rPr>
            <w:t xml:space="preserve"> </w:t>
          </w:r>
          <w:r w:rsidRPr="00213F11">
            <w:rPr>
              <w:rFonts w:asciiTheme="minorHAnsi" w:hAnsiTheme="minorHAnsi" w:cstheme="minorHAnsi"/>
              <w:spacing w:val="-2"/>
              <w:sz w:val="18"/>
              <w:szCs w:val="20"/>
            </w:rPr>
            <w:t>Sınıfı</w:t>
          </w:r>
        </w:p>
      </w:tc>
      <w:tc>
        <w:tcPr>
          <w:tcW w:w="1351" w:type="dxa"/>
        </w:tcPr>
        <w:p w14:paraId="1CC9596A" w14:textId="77777777" w:rsidR="00213F11" w:rsidRPr="00213F11" w:rsidRDefault="00213F11" w:rsidP="00213F11">
          <w:pPr>
            <w:pStyle w:val="TableParagraph"/>
            <w:spacing w:before="55"/>
            <w:ind w:left="12" w:right="5"/>
            <w:jc w:val="center"/>
            <w:rPr>
              <w:rFonts w:asciiTheme="minorHAnsi" w:hAnsiTheme="minorHAnsi" w:cstheme="minorHAnsi"/>
              <w:sz w:val="18"/>
              <w:szCs w:val="20"/>
            </w:rPr>
          </w:pPr>
          <w:r w:rsidRPr="00213F11">
            <w:rPr>
              <w:rFonts w:asciiTheme="minorHAnsi" w:hAnsiTheme="minorHAnsi" w:cstheme="minorHAnsi"/>
              <w:sz w:val="18"/>
              <w:szCs w:val="20"/>
            </w:rPr>
            <w:t>Hizmete</w:t>
          </w:r>
          <w:r w:rsidRPr="00213F11">
            <w:rPr>
              <w:rFonts w:asciiTheme="minorHAnsi" w:hAnsiTheme="minorHAnsi" w:cstheme="minorHAnsi"/>
              <w:spacing w:val="-6"/>
              <w:sz w:val="18"/>
              <w:szCs w:val="20"/>
            </w:rPr>
            <w:t xml:space="preserve"> </w:t>
          </w:r>
          <w:r w:rsidRPr="00213F11">
            <w:rPr>
              <w:rFonts w:asciiTheme="minorHAnsi" w:hAnsiTheme="minorHAnsi" w:cstheme="minorHAnsi"/>
              <w:spacing w:val="-4"/>
              <w:sz w:val="18"/>
              <w:szCs w:val="20"/>
            </w:rPr>
            <w:t>Özel</w:t>
          </w:r>
        </w:p>
      </w:tc>
    </w:tr>
  </w:tbl>
  <w:p w14:paraId="413B3910" w14:textId="0C6C7A96" w:rsidR="00B63660" w:rsidRDefault="00B63660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900"/>
    <w:multiLevelType w:val="hybridMultilevel"/>
    <w:tmpl w:val="67FCBDA2"/>
    <w:lvl w:ilvl="0" w:tplc="9780B082">
      <w:start w:val="1"/>
      <w:numFmt w:val="decimal"/>
      <w:lvlText w:val="%1."/>
      <w:lvlJc w:val="left"/>
      <w:pPr>
        <w:ind w:left="827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DACB890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FB661430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ED3237B0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ED6876C6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042EB2C6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FB0223BE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96329588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1E96B8BC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4577AEC"/>
    <w:multiLevelType w:val="hybridMultilevel"/>
    <w:tmpl w:val="0418855E"/>
    <w:lvl w:ilvl="0" w:tplc="E31AF3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A8EE22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319E05A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19868E16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66789CEC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B0B0F136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2392D948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1E9CB1F6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E0B8A7A6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num w:numId="1" w16cid:durableId="2056543789">
    <w:abstractNumId w:val="1"/>
  </w:num>
  <w:num w:numId="2" w16cid:durableId="125994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60"/>
    <w:rsid w:val="00213F11"/>
    <w:rsid w:val="004E2856"/>
    <w:rsid w:val="00595BCF"/>
    <w:rsid w:val="00976AE5"/>
    <w:rsid w:val="009F33CA"/>
    <w:rsid w:val="00AE66FE"/>
    <w:rsid w:val="00B63660"/>
    <w:rsid w:val="00BC6852"/>
    <w:rsid w:val="00CA3388"/>
    <w:rsid w:val="00CD441C"/>
    <w:rsid w:val="00E5086D"/>
    <w:rsid w:val="00F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82945"/>
  <w15:docId w15:val="{AD7B88FD-8A10-40AB-9F04-30CDAA0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44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41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4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41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2A5E-EA12-4293-83AB-B353B1967C6E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8AAA25CF-9228-4A44-AC56-9463B6EF0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AAB91-9697-43E1-B8B3-A315D968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1DC06-D424-4D15-82F3-124D93D8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GR.IK.08_Bilgi Teknolojileri Yaz1l1m Müdürü</dc:title>
  <dc:creator>Elif ÖZTÜRK BENVEN0STE</dc:creator>
  <cp:lastModifiedBy>Aynur ŞAFAK</cp:lastModifiedBy>
  <cp:revision>5</cp:revision>
  <dcterms:created xsi:type="dcterms:W3CDTF">2025-09-03T07:47:00Z</dcterms:created>
  <dcterms:modified xsi:type="dcterms:W3CDTF">2026-03-15T19:11:00Z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